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157EF" w:rsidRPr="00602547" w:rsidRDefault="004F6E19" w:rsidP="00602547">
      <w:pPr>
        <w:spacing w:after="120"/>
        <w:jc w:val="center"/>
        <w:rPr>
          <w:rFonts w:ascii="Arial" w:hAnsi="Arial"/>
          <w:sz w:val="22"/>
        </w:rPr>
      </w:pPr>
      <w:r w:rsidRPr="004F6E19">
        <w:rPr>
          <w:rFonts w:ascii="Arial" w:hAnsi="Arial" w:cs="Arial"/>
          <w:b/>
          <w:bCs/>
          <w:kern w:val="32"/>
          <w:sz w:val="28"/>
          <w:szCs w:val="32"/>
        </w:rPr>
        <w:t>Dedicatevi alla vostra salvezza con rispetto e timore</w:t>
      </w:r>
    </w:p>
    <w:p w:rsidR="00D30766" w:rsidRDefault="000918D0" w:rsidP="009633D9">
      <w:pPr>
        <w:autoSpaceDE w:val="0"/>
        <w:autoSpaceDN w:val="0"/>
        <w:adjustRightInd w:val="0"/>
        <w:spacing w:after="120"/>
        <w:jc w:val="both"/>
        <w:rPr>
          <w:rFonts w:ascii="Arial" w:hAnsi="Arial"/>
        </w:rPr>
      </w:pPr>
      <w:r>
        <w:rPr>
          <w:rFonts w:ascii="Arial" w:hAnsi="Arial"/>
        </w:rPr>
        <w:t xml:space="preserve">Con la fede in Cristo Gesù, il cui nome è </w:t>
      </w:r>
      <w:r w:rsidR="002268F9">
        <w:rPr>
          <w:rFonts w:ascii="Arial" w:hAnsi="Arial"/>
        </w:rPr>
        <w:t xml:space="preserve">il </w:t>
      </w:r>
      <w:r>
        <w:rPr>
          <w:rFonts w:ascii="Arial" w:hAnsi="Arial"/>
        </w:rPr>
        <w:t xml:space="preserve">solo dato da Dio sotto il cielo nel quale è stabilito che possiamo essere salvati, e con l’immersione nelle acque del battesimo, per opere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w:t>
      </w:r>
      <w:r w:rsidR="002268F9">
        <w:rPr>
          <w:rFonts w:ascii="Arial" w:hAnsi="Arial"/>
        </w:rPr>
        <w:t xml:space="preserve">avanzando </w:t>
      </w:r>
      <w:r>
        <w:rPr>
          <w:rFonts w:ascii="Arial" w:hAnsi="Arial"/>
        </w:rPr>
        <w:t>di fede in fede, di verità in verità, di luce in luce, di obbedienza in obbedienza, avendo sempre dinanzi ai nostr</w:t>
      </w:r>
      <w:r w:rsidR="002268F9">
        <w:rPr>
          <w:rFonts w:ascii="Arial" w:hAnsi="Arial"/>
        </w:rPr>
        <w:t>i</w:t>
      </w:r>
      <w:r>
        <w:rPr>
          <w:rFonts w:ascii="Arial" w:hAnsi="Arial"/>
        </w:rPr>
        <w:t xml:space="preserve"> occhi Cristo Gesù e questi Crocifisso. Come Cristo Gesù ha raggiunto la gloria eterna con una obbedienza fino alla morte di croce, così anche ogni suo discepolo, in Lui, con Lui, per Lui, sempre sotto il governo dello Spirito Santo, dovrà raggiungere la gloria eterna </w:t>
      </w:r>
      <w:r w:rsidR="00D30766">
        <w:rPr>
          <w:rFonts w:ascii="Arial" w:hAnsi="Arial"/>
        </w:rPr>
        <w:t>con una obbedienza che va fino alla morte e alla morte di croce. Oggi l’</w:t>
      </w:r>
      <w:r w:rsidR="002268F9">
        <w:rPr>
          <w:rFonts w:ascii="Arial" w:hAnsi="Arial"/>
        </w:rPr>
        <w:t>A</w:t>
      </w:r>
      <w:r w:rsidR="00D30766">
        <w:rPr>
          <w:rFonts w:ascii="Arial" w:hAnsi="Arial"/>
        </w:rPr>
        <w:t>postolo Paolo ci dice che dobbiamo dedicarci alla nostra salvezza con rispetto e timore. In verità il testo greco e il testo latino, della Vulgata al posto del rispetto parlano di tremore: “</w:t>
      </w:r>
      <w:r w:rsidR="00D30766" w:rsidRPr="00D30766">
        <w:rPr>
          <w:rFonts w:ascii="Arial" w:hAnsi="Arial"/>
        </w:rPr>
        <w:t>Itaque carissimi mei sicut semper oboedistis non ut in praesentia mei tantum sed multo magis nunc in absentia mea</w:t>
      </w:r>
      <w:r w:rsidR="002268F9">
        <w:rPr>
          <w:rFonts w:ascii="Arial" w:hAnsi="Arial"/>
        </w:rPr>
        <w:t>,</w:t>
      </w:r>
      <w:r w:rsidR="00D30766" w:rsidRPr="00D30766">
        <w:rPr>
          <w:rFonts w:ascii="Arial" w:hAnsi="Arial"/>
        </w:rPr>
        <w:t xml:space="preserve"> </w:t>
      </w:r>
      <w:r w:rsidR="00D30766" w:rsidRPr="00D30766">
        <w:rPr>
          <w:rFonts w:ascii="Arial" w:hAnsi="Arial"/>
          <w:b/>
        </w:rPr>
        <w:t>cum metu et tremore vestram salutem operamini</w:t>
      </w:r>
      <w:r w:rsidR="00D30766">
        <w:rPr>
          <w:rFonts w:ascii="Arial" w:hAnsi="Arial"/>
          <w:b/>
        </w:rPr>
        <w:t xml:space="preserve">. </w:t>
      </w:r>
      <w:r w:rsidR="00D30766" w:rsidRPr="00D30766">
        <w:rPr>
          <w:rFonts w:ascii="Greek" w:hAnsi="Greek" w:cs="Greek"/>
          <w:szCs w:val="26"/>
        </w:rPr>
        <w:t xml:space="preserve">“Wste, ¢gaphto… mou, kaqëj p£ntote ØphkoÚsate, m¾ æj ™n tÍ parous…v mou mÒnon ¢ll¦ nàn pollù m©llon ™n tÍ ¢pous…v mou, </w:t>
      </w:r>
      <w:r w:rsidR="00D30766" w:rsidRPr="00312B81">
        <w:rPr>
          <w:rFonts w:ascii="Greek" w:hAnsi="Greek" w:cs="Greek"/>
          <w:b/>
          <w:szCs w:val="26"/>
        </w:rPr>
        <w:t>met¦ fÒbou kaˆ trÒmou t¾n ˜autîn swthr…an katerg£zesqe:</w:t>
      </w:r>
      <w:r w:rsidR="00D30766">
        <w:rPr>
          <w:rFonts w:ascii="Greek" w:hAnsi="Greek" w:cs="Greek"/>
          <w:szCs w:val="26"/>
        </w:rPr>
        <w:t xml:space="preserve"> </w:t>
      </w:r>
      <w:r w:rsidR="00D30766">
        <w:rPr>
          <w:rFonts w:ascii="Arial" w:hAnsi="Arial"/>
        </w:rPr>
        <w:t xml:space="preserve">(Fil 212). </w:t>
      </w:r>
      <w:r w:rsidR="00312B81">
        <w:rPr>
          <w:rFonts w:ascii="Arial" w:hAnsi="Arial"/>
        </w:rPr>
        <w:t>Perché l’Apostolo Paolo parla di attende</w:t>
      </w:r>
      <w:r w:rsidR="002268F9">
        <w:rPr>
          <w:rFonts w:ascii="Arial" w:hAnsi="Arial"/>
        </w:rPr>
        <w:t>re</w:t>
      </w:r>
      <w:r w:rsidR="00312B81">
        <w:rPr>
          <w:rFonts w:ascii="Arial" w:hAnsi="Arial"/>
        </w:rPr>
        <w:t xml:space="preserve"> alla propria salvezza </w:t>
      </w:r>
      <w:r w:rsidR="00312B81" w:rsidRPr="009633D9">
        <w:rPr>
          <w:rFonts w:ascii="Arial" w:hAnsi="Arial"/>
          <w:b/>
        </w:rPr>
        <w:t xml:space="preserve"> “cum metu et tremore”</w:t>
      </w:r>
      <w:r w:rsidR="00312B81">
        <w:rPr>
          <w:rFonts w:ascii="Arial" w:hAnsi="Arial"/>
        </w:rPr>
        <w:t>? Ne parla in quest</w:t>
      </w:r>
      <w:r w:rsidR="002268F9">
        <w:rPr>
          <w:rFonts w:ascii="Arial" w:hAnsi="Arial"/>
        </w:rPr>
        <w:t>i</w:t>
      </w:r>
      <w:r w:rsidR="00312B81">
        <w:rPr>
          <w:rFonts w:ascii="Arial" w:hAnsi="Arial"/>
        </w:rPr>
        <w:t xml:space="preserve"> termini, perché l’Apostolo ha sempre dinanzi ai suoi occhi il giudizio eterno del suo Dio e Signore. Lui nello Spirito Santo sa che il Giudice divino è sommamente misericordioso, ma anche sommamente giusto. Lui, sempre nello Spirito Santo</w:t>
      </w:r>
      <w:r w:rsidR="00F67DC5">
        <w:rPr>
          <w:rFonts w:ascii="Arial" w:hAnsi="Arial"/>
        </w:rPr>
        <w:t>,</w:t>
      </w:r>
      <w:r w:rsidR="00312B81">
        <w:rPr>
          <w:rFonts w:ascii="Arial" w:hAnsi="Arial"/>
        </w:rPr>
        <w:t xml:space="preserve"> sa che le porte del regno eterno del Signore si potrebbero chiudere per l’eternità. Ed è questo il motivo per cui invita ai cristiani ad operare la propria salvezza, a lavorare per essa</w:t>
      </w:r>
      <w:r w:rsidR="00312B81" w:rsidRPr="009633D9">
        <w:rPr>
          <w:rFonts w:ascii="Arial" w:hAnsi="Arial"/>
          <w:b/>
        </w:rPr>
        <w:t xml:space="preserve"> “cum metu et tremore”.</w:t>
      </w:r>
      <w:r w:rsidR="00312B81">
        <w:rPr>
          <w:rFonts w:ascii="Arial" w:hAnsi="Arial"/>
        </w:rPr>
        <w:t xml:space="preserve"> Gesù forse non dice la stessa cosa quando insegna ai suoi discepoli che a nulla giova ad un uomo guadagnare il mondo intero se poi perde la sua anima? </w:t>
      </w:r>
      <w:r w:rsidR="009633D9">
        <w:rPr>
          <w:rFonts w:ascii="Arial" w:hAnsi="Arial"/>
        </w:rPr>
        <w:t>A che gioia essere apostoli, presbiteri, diaconi, cresimati, battezzati, se poi si finisce nelle tenebre eterne? A che giova conquistare sulla terra</w:t>
      </w:r>
      <w:r w:rsidR="00F67DC5">
        <w:rPr>
          <w:rFonts w:ascii="Arial" w:hAnsi="Arial"/>
        </w:rPr>
        <w:t xml:space="preserve"> il più </w:t>
      </w:r>
      <w:r w:rsidR="009633D9">
        <w:rPr>
          <w:rFonts w:ascii="Arial" w:hAnsi="Arial"/>
        </w:rPr>
        <w:t xml:space="preserve"> grande prestigio e </w:t>
      </w:r>
      <w:r w:rsidR="00F67DC5">
        <w:rPr>
          <w:rFonts w:ascii="Arial" w:hAnsi="Arial"/>
        </w:rPr>
        <w:t xml:space="preserve">il più </w:t>
      </w:r>
      <w:r w:rsidR="009633D9">
        <w:rPr>
          <w:rFonts w:ascii="Arial" w:hAnsi="Arial"/>
        </w:rPr>
        <w:t>grande onore se poi si va nella Geenna del fuoco? Ecco perché l’Apostolo Paol</w:t>
      </w:r>
      <w:r w:rsidR="00F67DC5">
        <w:rPr>
          <w:rFonts w:ascii="Arial" w:hAnsi="Arial"/>
        </w:rPr>
        <w:t>i</w:t>
      </w:r>
      <w:r w:rsidR="009633D9">
        <w:rPr>
          <w:rFonts w:ascii="Arial" w:hAnsi="Arial"/>
        </w:rPr>
        <w:t xml:space="preserve"> </w:t>
      </w:r>
      <w:r w:rsidR="00F67DC5">
        <w:rPr>
          <w:rFonts w:ascii="Arial" w:hAnsi="Arial"/>
        </w:rPr>
        <w:t xml:space="preserve">esorta a </w:t>
      </w:r>
      <w:r w:rsidR="009633D9">
        <w:rPr>
          <w:rFonts w:ascii="Arial" w:hAnsi="Arial"/>
        </w:rPr>
        <w:t>lavorare “</w:t>
      </w:r>
      <w:r w:rsidR="009633D9" w:rsidRPr="009633D9">
        <w:rPr>
          <w:rFonts w:ascii="Arial" w:hAnsi="Arial"/>
          <w:b/>
        </w:rPr>
        <w:t>cu</w:t>
      </w:r>
      <w:r w:rsidR="009633D9">
        <w:rPr>
          <w:rFonts w:ascii="Arial" w:hAnsi="Arial"/>
          <w:b/>
        </w:rPr>
        <w:t>m</w:t>
      </w:r>
      <w:r w:rsidR="009633D9" w:rsidRPr="009633D9">
        <w:rPr>
          <w:rFonts w:ascii="Arial" w:hAnsi="Arial"/>
          <w:b/>
        </w:rPr>
        <w:t xml:space="preserve"> metu et tremore”</w:t>
      </w:r>
      <w:r w:rsidR="009633D9">
        <w:rPr>
          <w:rFonts w:ascii="Arial" w:hAnsi="Arial"/>
        </w:rPr>
        <w:t xml:space="preserve">. </w:t>
      </w:r>
    </w:p>
    <w:p w:rsidR="00DB7803" w:rsidRDefault="004F6E19" w:rsidP="00910B68">
      <w:pPr>
        <w:spacing w:after="120"/>
        <w:jc w:val="both"/>
        <w:rPr>
          <w:rFonts w:ascii="Arial" w:hAnsi="Arial"/>
          <w:i/>
        </w:rPr>
      </w:pPr>
      <w:r w:rsidRPr="004C5B5E">
        <w:rPr>
          <w:rFonts w:ascii="Arial" w:hAnsi="Arial"/>
          <w:i/>
        </w:rPr>
        <w:t>Quindi</w:t>
      </w:r>
      <w:r w:rsidR="004C5B5E" w:rsidRPr="004C5B5E">
        <w:rPr>
          <w:rFonts w:ascii="Arial" w:hAnsi="Arial"/>
          <w:i/>
        </w:rPr>
        <w:t xml:space="preserve">, miei cari, voi che siete stati sempre obbedienti, non solo quando ero presente ma molto più ora che sono lontano, dedicatevi alla vostra salvezza con rispetto e timore. </w:t>
      </w:r>
      <w:r w:rsidRPr="004C5B5E">
        <w:rPr>
          <w:rFonts w:ascii="Arial" w:hAnsi="Arial"/>
          <w:i/>
        </w:rPr>
        <w:t>È</w:t>
      </w:r>
      <w:r w:rsidR="004C5B5E" w:rsidRPr="004C5B5E">
        <w:rPr>
          <w:rFonts w:ascii="Arial" w:hAnsi="Arial"/>
          <w:i/>
        </w:rPr>
        <w:t xml:space="preserve"> Dio infatti che suscita in voi il volere e l’operare secondo il suo disegno d’amore. </w:t>
      </w:r>
      <w:r w:rsidRPr="004C5B5E">
        <w:rPr>
          <w:rFonts w:ascii="Arial" w:hAnsi="Arial"/>
          <w:i/>
        </w:rPr>
        <w:t>Fate</w:t>
      </w:r>
      <w:r w:rsidR="004C5B5E" w:rsidRPr="004C5B5E">
        <w:rPr>
          <w:rFonts w:ascii="Arial" w:hAnsi="Arial"/>
          <w:i/>
        </w:rPr>
        <w:t xml:space="preserve"> tutto senza mormorare e senza esitare, </w:t>
      </w:r>
      <w:r w:rsidRPr="004C5B5E">
        <w:rPr>
          <w:rFonts w:ascii="Arial" w:hAnsi="Arial"/>
          <w:i/>
        </w:rPr>
        <w:t>per</w:t>
      </w:r>
      <w:r w:rsidR="004C5B5E" w:rsidRPr="004C5B5E">
        <w:rPr>
          <w:rFonts w:ascii="Arial" w:hAnsi="Arial"/>
          <w:i/>
        </w:rPr>
        <w:t xml:space="preserve"> essere irreprensibili e puri, figli di Dio innocenti in mezzo a una generazione malvagia e perversa. In mezzo a loro voi risplendete come astri nel mondo, </w:t>
      </w:r>
      <w:r w:rsidRPr="004C5B5E">
        <w:rPr>
          <w:rFonts w:ascii="Arial" w:hAnsi="Arial"/>
          <w:i/>
        </w:rPr>
        <w:t>tenendo</w:t>
      </w:r>
      <w:r w:rsidR="004C5B5E" w:rsidRPr="004C5B5E">
        <w:rPr>
          <w:rFonts w:ascii="Arial" w:hAnsi="Arial"/>
          <w:i/>
        </w:rPr>
        <w:t xml:space="preserve"> salda la parola di vita. Così nel giorno di Cristo io potrò vantarmi di non aver corso invano, né invano aver faticato. </w:t>
      </w:r>
      <w:r w:rsidRPr="004C5B5E">
        <w:rPr>
          <w:rFonts w:ascii="Arial" w:hAnsi="Arial"/>
          <w:i/>
        </w:rPr>
        <w:t>Ma</w:t>
      </w:r>
      <w:r w:rsidR="004C5B5E" w:rsidRPr="004C5B5E">
        <w:rPr>
          <w:rFonts w:ascii="Arial" w:hAnsi="Arial"/>
          <w:i/>
        </w:rPr>
        <w:t xml:space="preserve">, anche se io devo essere versato sul sacrificio e sull’offerta della vostra fede, sono contento e ne godo con tutti voi. </w:t>
      </w:r>
      <w:r w:rsidRPr="004C5B5E">
        <w:rPr>
          <w:rFonts w:ascii="Arial" w:hAnsi="Arial"/>
          <w:i/>
        </w:rPr>
        <w:t>Allo</w:t>
      </w:r>
      <w:r w:rsidR="004C5B5E" w:rsidRPr="004C5B5E">
        <w:rPr>
          <w:rFonts w:ascii="Arial" w:hAnsi="Arial"/>
          <w:i/>
        </w:rPr>
        <w:t xml:space="preserve"> stesso modo anche voi godetene e rallegratevi con me. </w:t>
      </w:r>
      <w:r w:rsidR="005A4B5F" w:rsidRPr="005A4B5F">
        <w:rPr>
          <w:rFonts w:ascii="Arial" w:hAnsi="Arial"/>
          <w:i/>
        </w:rPr>
        <w:t>(</w:t>
      </w:r>
      <w:r w:rsidR="00DB7803">
        <w:rPr>
          <w:rFonts w:ascii="Arial" w:hAnsi="Arial"/>
          <w:i/>
        </w:rPr>
        <w:t xml:space="preserve">Fil </w:t>
      </w:r>
      <w:r w:rsidR="00910B68">
        <w:rPr>
          <w:rFonts w:ascii="Arial" w:hAnsi="Arial"/>
          <w:i/>
        </w:rPr>
        <w:t>2,1</w:t>
      </w:r>
      <w:r w:rsidR="004C5B5E">
        <w:rPr>
          <w:rFonts w:ascii="Arial" w:hAnsi="Arial"/>
          <w:i/>
        </w:rPr>
        <w:t>2</w:t>
      </w:r>
      <w:r w:rsidR="00910B68">
        <w:rPr>
          <w:rFonts w:ascii="Arial" w:hAnsi="Arial"/>
          <w:i/>
        </w:rPr>
        <w:t>-1</w:t>
      </w:r>
      <w:r w:rsidR="004C5B5E">
        <w:rPr>
          <w:rFonts w:ascii="Arial" w:hAnsi="Arial"/>
          <w:i/>
        </w:rPr>
        <w:t>8</w:t>
      </w:r>
      <w:r w:rsidR="00DB7803">
        <w:rPr>
          <w:rFonts w:ascii="Arial" w:hAnsi="Arial"/>
          <w:i/>
        </w:rPr>
        <w:t xml:space="preserve">). </w:t>
      </w:r>
    </w:p>
    <w:p w:rsidR="005629F1" w:rsidRPr="004A18CF" w:rsidRDefault="009633D9" w:rsidP="002268F9">
      <w:pPr>
        <w:spacing w:after="120"/>
        <w:jc w:val="both"/>
        <w:rPr>
          <w:rFonts w:ascii="Arial" w:hAnsi="Arial" w:cs="Arial"/>
          <w:b/>
          <w:i/>
        </w:rPr>
      </w:pPr>
      <w:r>
        <w:rPr>
          <w:rFonts w:ascii="Arial" w:hAnsi="Arial"/>
        </w:rPr>
        <w:t xml:space="preserve">Ma cosa significa in verità operare la nostra salvezza </w:t>
      </w:r>
      <w:r w:rsidRPr="009633D9">
        <w:rPr>
          <w:rFonts w:ascii="Arial" w:hAnsi="Arial"/>
          <w:b/>
        </w:rPr>
        <w:t>cu</w:t>
      </w:r>
      <w:r>
        <w:rPr>
          <w:rFonts w:ascii="Arial" w:hAnsi="Arial"/>
          <w:b/>
        </w:rPr>
        <w:t>m</w:t>
      </w:r>
      <w:r w:rsidRPr="009633D9">
        <w:rPr>
          <w:rFonts w:ascii="Arial" w:hAnsi="Arial"/>
          <w:b/>
        </w:rPr>
        <w:t xml:space="preserve"> metu et tremore</w:t>
      </w:r>
      <w:r>
        <w:rPr>
          <w:rFonts w:ascii="Arial" w:hAnsi="Arial"/>
        </w:rPr>
        <w:t xml:space="preserve">? Significa che ogni Parola che è uscita dalla bocca del nostro Dio è eternamente vera. Significa che essa non dipende dalla nostra fede e neanche dalle nostre molteplici interpretazioni o comprensioni. Unico interprete della Parola del Signore è lo Spirito Santo e </w:t>
      </w:r>
      <w:r w:rsidR="00BD7745">
        <w:rPr>
          <w:rFonts w:ascii="Arial" w:hAnsi="Arial"/>
        </w:rPr>
        <w:t xml:space="preserve">il solo </w:t>
      </w:r>
      <w:r>
        <w:rPr>
          <w:rFonts w:ascii="Arial" w:hAnsi="Arial"/>
        </w:rPr>
        <w:t xml:space="preserve">che la comprende e la spiega è sempre Lui, lo Spirito Santo. </w:t>
      </w:r>
      <w:r w:rsidR="005E6F31">
        <w:rPr>
          <w:rFonts w:ascii="Arial" w:hAnsi="Arial"/>
        </w:rPr>
        <w:t xml:space="preserve">Questo </w:t>
      </w:r>
      <w:r w:rsidR="00F67DC5">
        <w:rPr>
          <w:rFonts w:ascii="Arial" w:hAnsi="Arial"/>
        </w:rPr>
        <w:t xml:space="preserve">ci dice </w:t>
      </w:r>
      <w:r w:rsidR="005E6F31">
        <w:rPr>
          <w:rFonts w:ascii="Arial" w:hAnsi="Arial"/>
        </w:rPr>
        <w:t xml:space="preserve">che il cristiano dovrà stare giorno e notte alla scuola dello Spirito del Signore. </w:t>
      </w:r>
      <w:r w:rsidR="00BD7745">
        <w:rPr>
          <w:rFonts w:ascii="Arial" w:hAnsi="Arial"/>
        </w:rPr>
        <w:t>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w:t>
      </w:r>
      <w:r w:rsidR="00BD7745" w:rsidRPr="00BD7745">
        <w:rPr>
          <w:rFonts w:ascii="Arial" w:hAnsi="Arial"/>
          <w:i/>
        </w:rPr>
        <w:t xml:space="preserve"> “</w:t>
      </w:r>
      <w:r w:rsidR="00BD7745" w:rsidRPr="00BD7745">
        <w:rPr>
          <w:rFonts w:ascii="Arial" w:hAnsi="Arial"/>
          <w:i/>
        </w:rPr>
        <w:t>Oracolo del peccato nel cuore del malvagio:</w:t>
      </w:r>
      <w:r w:rsidR="00BD7745" w:rsidRPr="00BD7745">
        <w:rPr>
          <w:rFonts w:ascii="Arial" w:hAnsi="Arial"/>
          <w:i/>
        </w:rPr>
        <w:t xml:space="preserve"> </w:t>
      </w:r>
      <w:r w:rsidR="00BD7745" w:rsidRPr="00BD7745">
        <w:rPr>
          <w:rFonts w:ascii="Arial" w:hAnsi="Arial"/>
          <w:i/>
        </w:rPr>
        <w:t>non c’è paura di Dio davanti ai suoi occhi;</w:t>
      </w:r>
      <w:r w:rsidR="00BD7745" w:rsidRPr="00BD7745">
        <w:rPr>
          <w:rFonts w:ascii="Arial" w:hAnsi="Arial"/>
          <w:i/>
        </w:rPr>
        <w:t xml:space="preserve"> </w:t>
      </w:r>
      <w:r w:rsidR="00BD7745" w:rsidRPr="00BD7745">
        <w:rPr>
          <w:rFonts w:ascii="Arial" w:hAnsi="Arial"/>
          <w:i/>
        </w:rPr>
        <w:t>perché egli s’illude con se stesso, davanti ai suoi occhi,</w:t>
      </w:r>
      <w:r w:rsidR="00BD7745" w:rsidRPr="00BD7745">
        <w:rPr>
          <w:rFonts w:ascii="Arial" w:hAnsi="Arial"/>
          <w:i/>
        </w:rPr>
        <w:t xml:space="preserve"> </w:t>
      </w:r>
      <w:r w:rsidR="00BD7745" w:rsidRPr="00BD7745">
        <w:rPr>
          <w:rFonts w:ascii="Arial" w:hAnsi="Arial"/>
          <w:i/>
        </w:rPr>
        <w:t>nel non trovare la sua colpa e odiarla.</w:t>
      </w:r>
      <w:r w:rsidR="00BD7745" w:rsidRPr="00BD7745">
        <w:rPr>
          <w:rFonts w:ascii="Arial" w:hAnsi="Arial"/>
          <w:i/>
        </w:rPr>
        <w:t xml:space="preserve"> </w:t>
      </w:r>
      <w:r w:rsidR="00BD7745" w:rsidRPr="00BD7745">
        <w:rPr>
          <w:rFonts w:ascii="Arial" w:hAnsi="Arial"/>
          <w:i/>
        </w:rPr>
        <w:t>Le sue parole sono cattiveria e inganno,</w:t>
      </w:r>
      <w:r w:rsidR="00BD7745" w:rsidRPr="00BD7745">
        <w:rPr>
          <w:rFonts w:ascii="Arial" w:hAnsi="Arial"/>
          <w:i/>
        </w:rPr>
        <w:t xml:space="preserve"> </w:t>
      </w:r>
      <w:r w:rsidR="00BD7745" w:rsidRPr="00BD7745">
        <w:rPr>
          <w:rFonts w:ascii="Arial" w:hAnsi="Arial"/>
          <w:i/>
        </w:rPr>
        <w:t>rifiuta di capire, di compiere il bene.</w:t>
      </w:r>
      <w:r w:rsidR="00BD7745" w:rsidRPr="00BD7745">
        <w:rPr>
          <w:rFonts w:ascii="Arial" w:hAnsi="Arial"/>
          <w:i/>
        </w:rPr>
        <w:t xml:space="preserve"> </w:t>
      </w:r>
      <w:r w:rsidR="00BD7745" w:rsidRPr="00BD7745">
        <w:rPr>
          <w:rFonts w:ascii="Arial" w:hAnsi="Arial"/>
          <w:i/>
        </w:rPr>
        <w:t>Trama cattiveria nel suo letto,</w:t>
      </w:r>
      <w:r w:rsidR="00BD7745" w:rsidRPr="00BD7745">
        <w:rPr>
          <w:rFonts w:ascii="Arial" w:hAnsi="Arial"/>
          <w:i/>
        </w:rPr>
        <w:t xml:space="preserve"> </w:t>
      </w:r>
      <w:r w:rsidR="00BD7745" w:rsidRPr="00BD7745">
        <w:rPr>
          <w:rFonts w:ascii="Arial" w:hAnsi="Arial"/>
          <w:i/>
        </w:rPr>
        <w:t>si ostina su vie non buone,</w:t>
      </w:r>
      <w:r w:rsidR="00BD7745" w:rsidRPr="00BD7745">
        <w:rPr>
          <w:rFonts w:ascii="Arial" w:hAnsi="Arial"/>
          <w:i/>
        </w:rPr>
        <w:t xml:space="preserve"> non respinge il male (Sal 36,2-5)</w:t>
      </w:r>
      <w:r w:rsidR="00BD7745">
        <w:rPr>
          <w:rFonts w:ascii="Arial" w:hAnsi="Arial"/>
        </w:rPr>
        <w:t xml:space="preserve">. Cuore puro, oracolo puro. Cuore vero, oracolo vero. Cuore falso, oracolo falso. Sempre il cuore dell’uomo è falso e impuro, quando </w:t>
      </w:r>
      <w:r w:rsidR="00511FBA">
        <w:rPr>
          <w:rFonts w:ascii="Arial" w:hAnsi="Arial"/>
        </w:rPr>
        <w:t xml:space="preserve">non ascolta e non obbedisce alla Parola del suo Dio e Signore. Attendere </w:t>
      </w:r>
      <w:r w:rsidR="00511FBA" w:rsidRPr="00511FBA">
        <w:rPr>
          <w:rFonts w:ascii="Arial" w:hAnsi="Arial"/>
          <w:b/>
        </w:rPr>
        <w:t>cum metu et tremore</w:t>
      </w:r>
      <w:r w:rsidR="00511FBA">
        <w:rPr>
          <w:rFonts w:ascii="Arial" w:hAnsi="Arial"/>
          <w:b/>
        </w:rPr>
        <w:t xml:space="preserve"> </w:t>
      </w:r>
      <w:r w:rsidR="00511FBA" w:rsidRPr="00511FBA">
        <w:rPr>
          <w:rFonts w:ascii="Arial" w:hAnsi="Arial"/>
        </w:rPr>
        <w:t>ne</w:t>
      </w:r>
      <w:r w:rsidR="00511FBA">
        <w:rPr>
          <w:rFonts w:ascii="Arial" w:hAnsi="Arial"/>
        </w:rPr>
        <w:t>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obbedienza, attesta che noi non siamo sotto il governo dello Spirito Santo. Siamo invece schiavi e prigionieri dei nostri pensieri. 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w:t>
      </w:r>
      <w:r w:rsidR="002268F9">
        <w:rPr>
          <w:rFonts w:ascii="Arial" w:hAnsi="Arial"/>
        </w:rPr>
        <w:t xml:space="preserve">ogna tuttala Parola del Signore. La priviamo di ogni verità e di ogni valore. Privata la Scrittura della sua verità, è il pensiero dell’uomo che ne prende il posto. La Madre del Signore ci liberi da questa nostra stoltezza e da ogni nostro oracolo di peccato, falsità, menzogna.  </w:t>
      </w:r>
      <w:r w:rsidR="00D11A65">
        <w:rPr>
          <w:rFonts w:ascii="Arial" w:hAnsi="Arial" w:cs="Arial"/>
          <w:b/>
          <w:i/>
        </w:rPr>
        <w:t>2</w:t>
      </w:r>
      <w:r w:rsidR="00F90F26">
        <w:rPr>
          <w:rFonts w:ascii="Arial" w:hAnsi="Arial" w:cs="Arial"/>
          <w:b/>
          <w:i/>
        </w:rPr>
        <w:t>7</w:t>
      </w:r>
      <w:r w:rsidR="00D11A65">
        <w:rPr>
          <w:rFonts w:ascii="Arial" w:hAnsi="Arial" w:cs="Arial"/>
          <w:b/>
          <w:i/>
        </w:rPr>
        <w:t xml:space="preserve"> </w:t>
      </w:r>
      <w:r w:rsidR="00A824EE">
        <w:rPr>
          <w:rFonts w:ascii="Arial" w:hAnsi="Arial" w:cs="Arial"/>
          <w:b/>
          <w:i/>
        </w:rPr>
        <w:t xml:space="preserve">Novembre </w:t>
      </w:r>
      <w:r w:rsidR="00AB4A89">
        <w:rPr>
          <w:rFonts w:ascii="Arial" w:hAnsi="Arial" w:cs="Arial"/>
          <w:b/>
          <w:i/>
        </w:rPr>
        <w:t>202</w:t>
      </w:r>
      <w:r w:rsidR="00065F0D">
        <w:rPr>
          <w:rFonts w:ascii="Arial" w:hAnsi="Arial" w:cs="Arial"/>
          <w:b/>
          <w:i/>
        </w:rPr>
        <w:t>2</w:t>
      </w:r>
      <w:bookmarkEnd w:id="0"/>
    </w:p>
    <w:sectPr w:rsidR="005629F1" w:rsidRPr="004A18CF" w:rsidSect="002268F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56" w:rsidRDefault="004E0556" w:rsidP="002560DB">
      <w:r>
        <w:separator/>
      </w:r>
    </w:p>
  </w:endnote>
  <w:endnote w:type="continuationSeparator" w:id="0">
    <w:p w:rsidR="004E0556" w:rsidRDefault="004E055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56" w:rsidRDefault="004E0556" w:rsidP="002560DB">
      <w:r>
        <w:separator/>
      </w:r>
    </w:p>
  </w:footnote>
  <w:footnote w:type="continuationSeparator" w:id="0">
    <w:p w:rsidR="004E0556" w:rsidRDefault="004E055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18D0"/>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240"/>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8F9"/>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2B81"/>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556"/>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1FBA"/>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E6F31"/>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3D9"/>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D7745"/>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0766"/>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67DC5"/>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9F55-46A8-408F-BBCE-2890BCFC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2022-07-25T05:47:00Z</dcterms:created>
  <dcterms:modified xsi:type="dcterms:W3CDTF">2022-07-25T05:47:00Z</dcterms:modified>
</cp:coreProperties>
</file>